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1F2" w:rsidRDefault="000A35CD">
      <w:pPr>
        <w:spacing w:after="0" w:line="240" w:lineRule="auto"/>
        <w:rPr>
          <w:rFonts w:ascii="Arial" w:eastAsia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52550" cy="547688"/>
            <wp:effectExtent l="0" t="0" r="0" b="0"/>
            <wp:wrapSquare wrapText="bothSides" distT="114300" distB="114300" distL="114300" distR="114300"/>
            <wp:docPr id="1" name="image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476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40"/>
          <w:szCs w:val="40"/>
        </w:rPr>
        <w:t xml:space="preserve">                   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1352550" cy="1371600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b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 xml:space="preserve">DMA PTA                   </w:t>
      </w:r>
    </w:p>
    <w:p w:rsidR="000F51F2" w:rsidRDefault="000A35CD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40"/>
          <w:szCs w:val="40"/>
        </w:rPr>
        <w:t xml:space="preserve">    Meeting Agenda</w:t>
      </w:r>
    </w:p>
    <w:p w:rsidR="000F51F2" w:rsidRDefault="000A35CD">
      <w:pPr>
        <w:spacing w:after="0" w:line="240" w:lineRule="auto"/>
        <w:rPr>
          <w:rFonts w:ascii="Arial" w:eastAsia="Arial" w:hAnsi="Arial" w:cs="Arial"/>
          <w:b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 xml:space="preserve">                  October 1, 2019</w:t>
      </w:r>
    </w:p>
    <w:p w:rsidR="000F51F2" w:rsidRDefault="000F51F2">
      <w:pPr>
        <w:jc w:val="center"/>
        <w:rPr>
          <w:rFonts w:ascii="Arial" w:eastAsia="Arial" w:hAnsi="Arial" w:cs="Arial"/>
          <w:sz w:val="16"/>
          <w:szCs w:val="16"/>
        </w:rPr>
      </w:pPr>
    </w:p>
    <w:p w:rsidR="000F51F2" w:rsidRDefault="000F51F2">
      <w:pPr>
        <w:jc w:val="center"/>
        <w:rPr>
          <w:rFonts w:ascii="Arial" w:eastAsia="Arial" w:hAnsi="Arial" w:cs="Arial"/>
          <w:sz w:val="16"/>
          <w:szCs w:val="16"/>
        </w:rPr>
      </w:pPr>
    </w:p>
    <w:p w:rsidR="000F51F2" w:rsidRDefault="000F51F2">
      <w:pPr>
        <w:jc w:val="center"/>
        <w:rPr>
          <w:rFonts w:ascii="Arial" w:eastAsia="Arial" w:hAnsi="Arial" w:cs="Arial"/>
          <w:sz w:val="16"/>
          <w:szCs w:val="16"/>
        </w:rPr>
      </w:pPr>
    </w:p>
    <w:p w:rsidR="000F51F2" w:rsidRDefault="000F51F2">
      <w:pPr>
        <w:jc w:val="center"/>
        <w:rPr>
          <w:rFonts w:ascii="Arial" w:eastAsia="Arial" w:hAnsi="Arial" w:cs="Arial"/>
          <w:sz w:val="16"/>
          <w:szCs w:val="16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Call Meeting to Order and Welcome: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 xml:space="preserve">      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>Cindy Ferry</w:t>
      </w:r>
    </w:p>
    <w:p w:rsidR="000F51F2" w:rsidRDefault="000A35CD">
      <w:pPr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Introduction of Executive Board 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b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Commandant's Report                                                          Anthony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Pullella</w:t>
      </w:r>
      <w:proofErr w:type="spellEnd"/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b/>
          <w:sz w:val="24"/>
          <w:szCs w:val="24"/>
        </w:rPr>
      </w:pP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hanging="720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Review and Approval of Minutes: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>Erin Battista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1440" w:hanging="720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Treasurer’s Report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>: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Tatiana Rice 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Approval of 2020-2021 budget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color w:val="000000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Vice Presidents Reports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Executive VP                                                                 </w:t>
      </w:r>
      <w:r>
        <w:rPr>
          <w:rFonts w:ascii="Arial" w:eastAsia="Arial" w:hAnsi="Arial" w:cs="Arial"/>
          <w:b/>
          <w:color w:val="000000"/>
          <w:sz w:val="24"/>
          <w:szCs w:val="24"/>
        </w:rPr>
        <w:t>Maryellen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Charn</w:t>
      </w:r>
      <w:r>
        <w:rPr>
          <w:rFonts w:ascii="Arial" w:eastAsia="Arial" w:hAnsi="Arial" w:cs="Arial"/>
          <w:b/>
          <w:sz w:val="24"/>
          <w:szCs w:val="24"/>
        </w:rPr>
        <w:t>o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Committee Reports: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Activities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Kim Williams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Fundraising Committees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0F51F2" w:rsidRDefault="000A35C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Friday Lunch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Shelly Huber &amp; Angela </w:t>
      </w:r>
      <w:proofErr w:type="spellStart"/>
      <w:r>
        <w:rPr>
          <w:rFonts w:ascii="Arial" w:eastAsia="Arial" w:hAnsi="Arial" w:cs="Arial"/>
          <w:sz w:val="24"/>
          <w:szCs w:val="24"/>
        </w:rPr>
        <w:t>Pankiw</w:t>
      </w:r>
      <w:proofErr w:type="spellEnd"/>
    </w:p>
    <w:p w:rsidR="000F51F2" w:rsidRDefault="000A35C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Designer Bag Bingo                                 Amy Kalafut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Hospitality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>Eileen Watson &amp; Lisa Kucharski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Membership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Michele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Kipp</w:t>
      </w:r>
      <w:proofErr w:type="spellEnd"/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Military Support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 xml:space="preserve">Anne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Keunnen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&amp; Andrea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Zigler</w:t>
      </w:r>
      <w:proofErr w:type="spellEnd"/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Reflections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Georgia Byron </w:t>
      </w:r>
    </w:p>
    <w:p w:rsidR="000F51F2" w:rsidRDefault="000A35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Staff Appreciation Committee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>Va</w:t>
      </w:r>
      <w:r>
        <w:rPr>
          <w:rFonts w:ascii="Arial" w:eastAsia="Arial" w:hAnsi="Arial" w:cs="Arial"/>
          <w:sz w:val="24"/>
          <w:szCs w:val="24"/>
        </w:rPr>
        <w:t xml:space="preserve">lerie </w:t>
      </w:r>
      <w:proofErr w:type="spellStart"/>
      <w:r>
        <w:rPr>
          <w:rFonts w:ascii="Arial" w:eastAsia="Arial" w:hAnsi="Arial" w:cs="Arial"/>
          <w:sz w:val="24"/>
          <w:szCs w:val="24"/>
        </w:rPr>
        <w:t>Jerram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&amp; Julianne </w:t>
      </w:r>
      <w:proofErr w:type="spellStart"/>
      <w:r>
        <w:rPr>
          <w:rFonts w:ascii="Arial" w:eastAsia="Arial" w:hAnsi="Arial" w:cs="Arial"/>
          <w:sz w:val="24"/>
          <w:szCs w:val="24"/>
        </w:rPr>
        <w:t>Rebechi</w:t>
      </w:r>
      <w:proofErr w:type="spellEnd"/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Old Business:</w:t>
      </w:r>
    </w:p>
    <w:p w:rsidR="000F51F2" w:rsidRDefault="000A35CD">
      <w:pPr>
        <w:numPr>
          <w:ilvl w:val="1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Gift to school update: Courtyard details Maryellen.</w:t>
      </w:r>
    </w:p>
    <w:p w:rsidR="000F51F2" w:rsidRDefault="000A35CD">
      <w:pPr>
        <w:numPr>
          <w:ilvl w:val="1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Communications Chair position chair is still available</w:t>
      </w:r>
    </w:p>
    <w:p w:rsidR="000F51F2" w:rsidRDefault="000F51F2">
      <w:pPr>
        <w:spacing w:after="0"/>
        <w:rPr>
          <w:rFonts w:ascii="Arial" w:eastAsia="Arial" w:hAnsi="Arial" w:cs="Arial"/>
          <w:sz w:val="24"/>
          <w:szCs w:val="24"/>
        </w:rPr>
      </w:pPr>
    </w:p>
    <w:p w:rsidR="000F51F2" w:rsidRDefault="000F51F2">
      <w:pPr>
        <w:spacing w:after="0"/>
        <w:rPr>
          <w:rFonts w:ascii="Arial" w:eastAsia="Arial" w:hAnsi="Arial" w:cs="Arial"/>
          <w:sz w:val="24"/>
          <w:szCs w:val="24"/>
        </w:rPr>
      </w:pPr>
    </w:p>
    <w:p w:rsidR="000F51F2" w:rsidRDefault="000F51F2">
      <w:pPr>
        <w:spacing w:after="0"/>
        <w:rPr>
          <w:rFonts w:ascii="Arial" w:eastAsia="Arial" w:hAnsi="Arial" w:cs="Arial"/>
          <w:sz w:val="24"/>
          <w:szCs w:val="24"/>
        </w:rPr>
      </w:pP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New Business:</w:t>
      </w:r>
    </w:p>
    <w:p w:rsidR="000F51F2" w:rsidRDefault="000A35CD">
      <w:pPr>
        <w:numPr>
          <w:ilvl w:val="1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Recognition Award for Sharon </w:t>
      </w:r>
      <w:proofErr w:type="spellStart"/>
      <w:r>
        <w:rPr>
          <w:rFonts w:ascii="Arial" w:eastAsia="Arial" w:hAnsi="Arial" w:cs="Arial"/>
          <w:sz w:val="24"/>
          <w:szCs w:val="24"/>
        </w:rPr>
        <w:t>Kurfuerst</w:t>
      </w:r>
      <w:proofErr w:type="spellEnd"/>
    </w:p>
    <w:p w:rsidR="000F51F2" w:rsidRDefault="000A35CD">
      <w:pPr>
        <w:numPr>
          <w:ilvl w:val="1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Back to School Teachers Gift</w:t>
      </w:r>
    </w:p>
    <w:p w:rsidR="000F51F2" w:rsidRDefault="000A35CD">
      <w:pPr>
        <w:numPr>
          <w:ilvl w:val="0"/>
          <w:numId w:val="1"/>
        </w:num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Open Time for Questions</w:t>
      </w:r>
    </w:p>
    <w:p w:rsidR="000F51F2" w:rsidRDefault="000A35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Other Announcements and Adjournment of Meeting: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Next Meeting:  Thursday, </w:t>
      </w:r>
      <w:r>
        <w:rPr>
          <w:rFonts w:ascii="Arial" w:eastAsia="Arial" w:hAnsi="Arial" w:cs="Arial"/>
          <w:b/>
          <w:color w:val="2A2A2A"/>
          <w:sz w:val="24"/>
          <w:szCs w:val="24"/>
          <w:highlight w:val="white"/>
        </w:rPr>
        <w:t xml:space="preserve">October </w:t>
      </w:r>
      <w:proofErr w:type="gramStart"/>
      <w:r>
        <w:rPr>
          <w:rFonts w:ascii="Arial" w:eastAsia="Arial" w:hAnsi="Arial" w:cs="Arial"/>
          <w:b/>
          <w:color w:val="2A2A2A"/>
          <w:sz w:val="24"/>
          <w:szCs w:val="24"/>
          <w:highlight w:val="white"/>
        </w:rPr>
        <w:t xml:space="preserve">15  </w:t>
      </w:r>
      <w:r>
        <w:rPr>
          <w:rFonts w:ascii="Arial" w:eastAsia="Arial" w:hAnsi="Arial" w:cs="Arial"/>
          <w:b/>
          <w:color w:val="000000"/>
          <w:sz w:val="24"/>
          <w:szCs w:val="24"/>
        </w:rPr>
        <w:t>@6:30p</w:t>
      </w:r>
      <w:r>
        <w:rPr>
          <w:rFonts w:ascii="Arial" w:eastAsia="Arial" w:hAnsi="Arial" w:cs="Arial"/>
          <w:b/>
          <w:sz w:val="24"/>
          <w:szCs w:val="24"/>
        </w:rPr>
        <w:t>m</w:t>
      </w:r>
      <w:proofErr w:type="gramEnd"/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PTA Meeting Dates: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  <w:u w:val="single"/>
        </w:rPr>
        <w:t xml:space="preserve">All meetings begin at </w:t>
      </w:r>
      <w:r>
        <w:rPr>
          <w:rFonts w:ascii="Arial" w:eastAsia="Arial" w:hAnsi="Arial" w:cs="Arial"/>
          <w:color w:val="FF0000"/>
          <w:sz w:val="24"/>
          <w:szCs w:val="24"/>
          <w:u w:val="single"/>
        </w:rPr>
        <w:t>6:30 pm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November 19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December 17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January 21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February 18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March 18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April 15</w:t>
      </w:r>
    </w:p>
    <w:p w:rsidR="000F51F2" w:rsidRDefault="000A35CD">
      <w:pPr>
        <w:ind w:left="180" w:right="-25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May 20 (Election of Officers 2021-2021)</w:t>
      </w:r>
    </w:p>
    <w:p w:rsidR="000F51F2" w:rsidRDefault="000F51F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Other PTA involved activities:</w:t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Boot Camp Picnic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9-11 Ceremony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Back to School Nights</w:t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Service Academy Night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Choice Open House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Veteran’s Breakfast          </w:t>
      </w:r>
      <w:r>
        <w:rPr>
          <w:rFonts w:ascii="Arial" w:eastAsia="Arial" w:hAnsi="Arial" w:cs="Arial"/>
          <w:sz w:val="24"/>
          <w:szCs w:val="24"/>
        </w:rPr>
        <w:t xml:space="preserve">  </w:t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Turkey Drive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Dining In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             Jr Ring Ceremony</w:t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Annual Inspection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NJROTC Awards Night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End of Year Picnic</w:t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Academic Awards Night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Senior Breakfast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0F51F2" w:rsidRDefault="000A35C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National Honor Society Induction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:rsidR="000F51F2" w:rsidRDefault="000F51F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PTA Fundraiser</w:t>
      </w: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PTA sells lunch every Friday – it is our primary fundraiser.  (Suspended Currently)</w:t>
      </w: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**We also have Designed Bag Bingo- date to be determined based on CDC requirements</w:t>
      </w:r>
    </w:p>
    <w:p w:rsidR="000F51F2" w:rsidRDefault="000F51F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0F51F2" w:rsidRDefault="000A35C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Please consider helping if you can!</w:t>
      </w:r>
    </w:p>
    <w:p w:rsidR="000F51F2" w:rsidRDefault="000F51F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52" w:hanging="72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**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Upcoming Important Dates</w:t>
      </w:r>
      <w:r>
        <w:rPr>
          <w:rFonts w:ascii="Arial" w:eastAsia="Arial" w:hAnsi="Arial" w:cs="Arial"/>
          <w:b/>
          <w:color w:val="000000"/>
          <w:sz w:val="24"/>
          <w:szCs w:val="24"/>
        </w:rPr>
        <w:t>**</w:t>
      </w: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October 9th &amp; 12th</w:t>
      </w:r>
      <w:r>
        <w:rPr>
          <w:rFonts w:ascii="Arial" w:eastAsia="Arial" w:hAnsi="Arial" w:cs="Arial"/>
          <w:b/>
          <w:sz w:val="24"/>
          <w:szCs w:val="24"/>
        </w:rPr>
        <w:t>- NO SCHOOL CADETS</w:t>
      </w: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October 14th - </w:t>
      </w:r>
      <w:r>
        <w:rPr>
          <w:rFonts w:ascii="Arial" w:eastAsia="Arial" w:hAnsi="Arial" w:cs="Arial"/>
          <w:sz w:val="24"/>
          <w:szCs w:val="24"/>
          <w:highlight w:val="white"/>
        </w:rPr>
        <w:t>Testing Day (11th Grade PSAT/NMSQT &amp; 12th Grade SAT</w:t>
      </w: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November 2, Monday- 9th grade cadets return to school in a hybrid model</w:t>
      </w: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November 9, Monday- Full day hybrid for all grades</w:t>
      </w:r>
    </w:p>
    <w:p w:rsidR="000F51F2" w:rsidRDefault="000A35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November 2</w:t>
      </w:r>
      <w:r>
        <w:rPr>
          <w:rFonts w:ascii="Arial" w:eastAsia="Arial" w:hAnsi="Arial" w:cs="Arial"/>
          <w:b/>
          <w:sz w:val="24"/>
          <w:szCs w:val="24"/>
        </w:rPr>
        <w:t>0</w:t>
      </w:r>
      <w:r>
        <w:rPr>
          <w:rFonts w:ascii="Arial" w:eastAsia="Arial" w:hAnsi="Arial" w:cs="Arial"/>
          <w:b/>
          <w:color w:val="000000"/>
          <w:sz w:val="24"/>
          <w:szCs w:val="24"/>
        </w:rPr>
        <w:t>-2</w:t>
      </w:r>
      <w:r>
        <w:rPr>
          <w:rFonts w:ascii="Arial" w:eastAsia="Arial" w:hAnsi="Arial" w:cs="Arial"/>
          <w:b/>
          <w:sz w:val="24"/>
          <w:szCs w:val="24"/>
        </w:rPr>
        <w:t>7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– NO SCHOOL – Thanksgiving Break</w:t>
      </w:r>
    </w:p>
    <w:p w:rsidR="000F51F2" w:rsidRDefault="000F51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</w:rPr>
      </w:pPr>
    </w:p>
    <w:sectPr w:rsidR="000F51F2">
      <w:pgSz w:w="12240" w:h="15840"/>
      <w:pgMar w:top="1152" w:right="432" w:bottom="432" w:left="720" w:header="360" w:footer="36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F1D62"/>
    <w:multiLevelType w:val="multilevel"/>
    <w:tmpl w:val="CC0699D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72AD7"/>
    <w:multiLevelType w:val="multilevel"/>
    <w:tmpl w:val="700841B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F2"/>
    <w:rsid w:val="000A35CD"/>
    <w:rsid w:val="000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2E5154-149F-4CC9-A442-F525B432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rPr>
      <w:i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Broomell Stacey</dc:creator>
  <cp:lastModifiedBy>Broomell Stacey</cp:lastModifiedBy>
  <cp:revision>2</cp:revision>
  <dcterms:created xsi:type="dcterms:W3CDTF">2020-10-02T00:29:00Z</dcterms:created>
  <dcterms:modified xsi:type="dcterms:W3CDTF">2020-10-02T00:29:00Z</dcterms:modified>
</cp:coreProperties>
</file>